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6F9D" w14:textId="77777777" w:rsidR="00293B5A" w:rsidRPr="008E0239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  <w:r w:rsidRPr="008E0239">
        <w:rPr>
          <w:rFonts w:eastAsia="標楷體"/>
          <w:sz w:val="32"/>
        </w:rPr>
        <w:t>淡江大學機械與機電工程學系</w:t>
      </w:r>
    </w:p>
    <w:p w14:paraId="0366CB55" w14:textId="4D0F0CF0" w:rsidR="008E0239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  <w:r w:rsidRPr="008E0239">
        <w:rPr>
          <w:rFonts w:eastAsia="標楷體"/>
          <w:sz w:val="32"/>
        </w:rPr>
        <w:t>畢業專題</w:t>
      </w:r>
      <w:r w:rsidR="00695EF1">
        <w:rPr>
          <w:rFonts w:eastAsia="標楷體" w:hint="eastAsia"/>
          <w:sz w:val="32"/>
        </w:rPr>
        <w:t>期末</w:t>
      </w:r>
      <w:r w:rsidR="0069009B">
        <w:rPr>
          <w:rFonts w:eastAsia="標楷體" w:hint="eastAsia"/>
          <w:sz w:val="32"/>
        </w:rPr>
        <w:t>總結</w:t>
      </w:r>
      <w:r w:rsidR="00E66B34">
        <w:rPr>
          <w:rFonts w:eastAsia="標楷體" w:hint="eastAsia"/>
          <w:sz w:val="32"/>
        </w:rPr>
        <w:t>報告</w:t>
      </w:r>
      <w:r w:rsidR="00695EF1">
        <w:rPr>
          <w:rFonts w:eastAsia="標楷體" w:hint="eastAsia"/>
          <w:sz w:val="32"/>
        </w:rPr>
        <w:t>書</w:t>
      </w:r>
    </w:p>
    <w:p w14:paraId="19932192" w14:textId="77777777" w:rsidR="008E0239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</w:p>
    <w:p w14:paraId="3C7B9F87" w14:textId="77777777" w:rsidR="008E0239" w:rsidRDefault="006046D6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(</w:t>
      </w:r>
      <w:r w:rsidR="008E0239" w:rsidRPr="008E0239">
        <w:rPr>
          <w:rFonts w:eastAsia="標楷體"/>
          <w:sz w:val="32"/>
        </w:rPr>
        <w:t>專題</w:t>
      </w:r>
      <w:r w:rsidR="008E0239">
        <w:rPr>
          <w:rFonts w:eastAsia="標楷體" w:hint="eastAsia"/>
          <w:sz w:val="32"/>
        </w:rPr>
        <w:t>題目</w:t>
      </w:r>
      <w:r>
        <w:rPr>
          <w:rFonts w:eastAsia="標楷體" w:hint="eastAsia"/>
          <w:sz w:val="32"/>
        </w:rPr>
        <w:t>)</w:t>
      </w:r>
    </w:p>
    <w:p w14:paraId="6DA3CE70" w14:textId="77777777" w:rsidR="006046D6" w:rsidRPr="006046D6" w:rsidRDefault="006046D6" w:rsidP="008E0239">
      <w:pPr>
        <w:adjustRightInd w:val="0"/>
        <w:snapToGrid w:val="0"/>
        <w:spacing w:line="300" w:lineRule="auto"/>
        <w:jc w:val="center"/>
        <w:rPr>
          <w:rFonts w:eastAsia="標楷體"/>
          <w:sz w:val="28"/>
          <w:szCs w:val="28"/>
        </w:rPr>
      </w:pPr>
    </w:p>
    <w:p w14:paraId="40339B12" w14:textId="77777777" w:rsidR="008E0239" w:rsidRPr="006046D6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 w:hint="eastAsia"/>
          <w:sz w:val="28"/>
          <w:szCs w:val="28"/>
        </w:rPr>
        <w:t>、</w:t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 w:hint="eastAsia"/>
          <w:sz w:val="28"/>
          <w:szCs w:val="28"/>
        </w:rPr>
        <w:t>、</w:t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 w:hint="eastAsia"/>
          <w:sz w:val="28"/>
          <w:szCs w:val="28"/>
        </w:rPr>
        <w:t>(</w:t>
      </w:r>
      <w:r w:rsidR="006046D6" w:rsidRPr="006046D6">
        <w:rPr>
          <w:rFonts w:eastAsia="標楷體" w:hint="eastAsia"/>
          <w:sz w:val="28"/>
          <w:szCs w:val="28"/>
        </w:rPr>
        <w:t>學生姓名</w:t>
      </w:r>
      <w:r w:rsidR="006046D6" w:rsidRPr="006046D6">
        <w:rPr>
          <w:rFonts w:eastAsia="標楷體" w:hint="eastAsia"/>
          <w:sz w:val="28"/>
          <w:szCs w:val="28"/>
        </w:rPr>
        <w:t>)</w:t>
      </w:r>
    </w:p>
    <w:p w14:paraId="16D0C919" w14:textId="77777777" w:rsidR="006046D6" w:rsidRPr="006046D6" w:rsidRDefault="006046D6" w:rsidP="008E0239">
      <w:pPr>
        <w:adjustRightInd w:val="0"/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6046D6">
        <w:rPr>
          <w:rFonts w:eastAsia="標楷體" w:hint="eastAsia"/>
          <w:sz w:val="28"/>
          <w:szCs w:val="28"/>
        </w:rPr>
        <w:t>指導老師：</w:t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</w:p>
    <w:p w14:paraId="62BF8977" w14:textId="77777777" w:rsidR="008E0239" w:rsidRDefault="008E0239" w:rsidP="008E0239">
      <w:pPr>
        <w:snapToGrid w:val="0"/>
        <w:spacing w:line="300" w:lineRule="auto"/>
        <w:rPr>
          <w:rFonts w:eastAsia="標楷體"/>
        </w:rPr>
      </w:pPr>
    </w:p>
    <w:p w14:paraId="69097BB6" w14:textId="77777777" w:rsidR="006046D6" w:rsidRPr="008E0239" w:rsidRDefault="006046D6" w:rsidP="008E0239">
      <w:pPr>
        <w:snapToGrid w:val="0"/>
        <w:spacing w:line="300" w:lineRule="auto"/>
        <w:rPr>
          <w:rFonts w:eastAsia="標楷體"/>
        </w:rPr>
      </w:pPr>
    </w:p>
    <w:p w14:paraId="2BDBDB05" w14:textId="49D88A19" w:rsidR="00293B5A" w:rsidRPr="008E0239" w:rsidRDefault="008E0239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 w:hint="eastAsia"/>
        </w:rPr>
        <w:t>(</w:t>
      </w:r>
      <w:r w:rsidRPr="008E0239">
        <w:rPr>
          <w:rFonts w:eastAsia="標楷體"/>
          <w:bCs/>
          <w:iCs/>
          <w:color w:val="000000"/>
        </w:rPr>
        <w:t>字型大小為</w:t>
      </w:r>
      <w:r w:rsidRPr="008E0239">
        <w:rPr>
          <w:rFonts w:eastAsia="標楷體"/>
          <w:bCs/>
          <w:iCs/>
          <w:color w:val="000000"/>
        </w:rPr>
        <w:t>12pt</w:t>
      </w:r>
      <w:r w:rsidRPr="008E0239">
        <w:rPr>
          <w:rFonts w:eastAsia="標楷體"/>
          <w:bCs/>
          <w:iCs/>
          <w:color w:val="000000"/>
        </w:rPr>
        <w:t>、標準字元間距與</w:t>
      </w:r>
      <w:r w:rsidRPr="008E0239">
        <w:rPr>
          <w:rFonts w:eastAsia="標楷體"/>
          <w:bCs/>
          <w:iCs/>
          <w:color w:val="000000"/>
        </w:rPr>
        <w:t>1.25</w:t>
      </w:r>
      <w:r w:rsidRPr="008E0239">
        <w:rPr>
          <w:rFonts w:eastAsia="標楷體"/>
          <w:bCs/>
          <w:iCs/>
          <w:color w:val="000000"/>
        </w:rPr>
        <w:t>行間距為準</w:t>
      </w:r>
      <w:r>
        <w:rPr>
          <w:rFonts w:eastAsia="標楷體" w:hint="eastAsia"/>
          <w:bCs/>
          <w:iCs/>
          <w:color w:val="000000"/>
        </w:rPr>
        <w:t>)</w:t>
      </w:r>
    </w:p>
    <w:p w14:paraId="2C6E29DB" w14:textId="77777777"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14:paraId="194884A3" w14:textId="77777777" w:rsidR="00293B5A" w:rsidRPr="008E0239" w:rsidRDefault="00293B5A" w:rsidP="00EA205F">
      <w:pPr>
        <w:snapToGrid w:val="0"/>
        <w:spacing w:line="300" w:lineRule="auto"/>
        <w:jc w:val="center"/>
        <w:rPr>
          <w:rFonts w:eastAsia="標楷體"/>
        </w:rPr>
      </w:pPr>
      <w:r w:rsidRPr="008E0239">
        <w:rPr>
          <w:rFonts w:eastAsia="標楷體"/>
        </w:rPr>
        <w:t>摘要</w:t>
      </w:r>
    </w:p>
    <w:p w14:paraId="0E151F09" w14:textId="77777777" w:rsidR="00293B5A" w:rsidRDefault="00293B5A" w:rsidP="008E0239">
      <w:pPr>
        <w:snapToGrid w:val="0"/>
        <w:spacing w:line="300" w:lineRule="auto"/>
        <w:rPr>
          <w:rFonts w:eastAsia="標楷體"/>
        </w:rPr>
      </w:pPr>
    </w:p>
    <w:p w14:paraId="5B544A20" w14:textId="77777777" w:rsidR="00EA205F" w:rsidRPr="008E0239" w:rsidRDefault="00EA205F" w:rsidP="008E0239">
      <w:pPr>
        <w:snapToGrid w:val="0"/>
        <w:spacing w:line="300" w:lineRule="auto"/>
        <w:rPr>
          <w:rFonts w:eastAsia="標楷體"/>
        </w:rPr>
      </w:pPr>
    </w:p>
    <w:p w14:paraId="4BAC8DC2" w14:textId="77777777"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1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研究動機與研究問題</w:t>
      </w:r>
    </w:p>
    <w:p w14:paraId="35C7270A" w14:textId="77777777" w:rsidR="008E0239" w:rsidRPr="008E0239" w:rsidRDefault="008E0239" w:rsidP="008E0239">
      <w:pPr>
        <w:snapToGrid w:val="0"/>
        <w:spacing w:line="300" w:lineRule="auto"/>
        <w:rPr>
          <w:rFonts w:eastAsia="標楷體"/>
        </w:rPr>
      </w:pPr>
    </w:p>
    <w:p w14:paraId="34318320" w14:textId="77777777"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2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文獻回顧與探討</w:t>
      </w:r>
    </w:p>
    <w:p w14:paraId="6A8029F4" w14:textId="77777777" w:rsidR="008E0239" w:rsidRPr="00EA205F" w:rsidRDefault="008E0239" w:rsidP="008E0239">
      <w:pPr>
        <w:snapToGrid w:val="0"/>
        <w:spacing w:line="300" w:lineRule="auto"/>
        <w:rPr>
          <w:rFonts w:eastAsia="標楷體"/>
        </w:rPr>
      </w:pPr>
    </w:p>
    <w:p w14:paraId="51D672D8" w14:textId="77777777"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3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研究方法及步驟</w:t>
      </w:r>
    </w:p>
    <w:p w14:paraId="2B00B651" w14:textId="77777777"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14:paraId="555EFFD7" w14:textId="2F81BD66"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4</w:t>
      </w:r>
      <w:r w:rsidR="008E0239" w:rsidRPr="008E0239">
        <w:rPr>
          <w:rFonts w:eastAsia="標楷體"/>
        </w:rPr>
        <w:t xml:space="preserve">. </w:t>
      </w:r>
      <w:r w:rsidR="0069009B">
        <w:rPr>
          <w:rFonts w:eastAsia="標楷體" w:hint="eastAsia"/>
        </w:rPr>
        <w:t>結果及結論</w:t>
      </w:r>
    </w:p>
    <w:p w14:paraId="3889C0B6" w14:textId="77777777" w:rsidR="00293B5A" w:rsidRPr="00EA205F" w:rsidRDefault="00293B5A" w:rsidP="008E0239">
      <w:pPr>
        <w:snapToGrid w:val="0"/>
        <w:spacing w:line="300" w:lineRule="auto"/>
        <w:rPr>
          <w:rFonts w:eastAsia="標楷體"/>
        </w:rPr>
      </w:pPr>
    </w:p>
    <w:p w14:paraId="17B2C549" w14:textId="77777777"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5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參考文獻</w:t>
      </w:r>
    </w:p>
    <w:p w14:paraId="404739B7" w14:textId="77777777"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14:paraId="08727B34" w14:textId="77777777"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14:paraId="2AED395B" w14:textId="77777777"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sectPr w:rsidR="00293B5A" w:rsidRPr="008E0239" w:rsidSect="006046D6">
      <w:pgSz w:w="11906" w:h="16838" w:code="9"/>
      <w:pgMar w:top="1134" w:right="1134" w:bottom="1134" w:left="1418" w:header="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CCB1" w14:textId="77777777" w:rsidR="00CE1DC8" w:rsidRDefault="00CE1DC8" w:rsidP="0070302B">
      <w:r>
        <w:separator/>
      </w:r>
    </w:p>
  </w:endnote>
  <w:endnote w:type="continuationSeparator" w:id="0">
    <w:p w14:paraId="274DDC1C" w14:textId="77777777" w:rsidR="00CE1DC8" w:rsidRDefault="00CE1DC8" w:rsidP="0070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2D11" w14:textId="77777777" w:rsidR="00CE1DC8" w:rsidRDefault="00CE1DC8" w:rsidP="0070302B">
      <w:r>
        <w:separator/>
      </w:r>
    </w:p>
  </w:footnote>
  <w:footnote w:type="continuationSeparator" w:id="0">
    <w:p w14:paraId="0618D456" w14:textId="77777777" w:rsidR="00CE1DC8" w:rsidRDefault="00CE1DC8" w:rsidP="0070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CD"/>
    <w:rsid w:val="00017042"/>
    <w:rsid w:val="0005184A"/>
    <w:rsid w:val="000D4C5B"/>
    <w:rsid w:val="00127BF3"/>
    <w:rsid w:val="00145293"/>
    <w:rsid w:val="001776BB"/>
    <w:rsid w:val="001F115E"/>
    <w:rsid w:val="002923E4"/>
    <w:rsid w:val="00293B5A"/>
    <w:rsid w:val="002E07B9"/>
    <w:rsid w:val="002F4C82"/>
    <w:rsid w:val="003008DB"/>
    <w:rsid w:val="003234C3"/>
    <w:rsid w:val="003278C6"/>
    <w:rsid w:val="003511D9"/>
    <w:rsid w:val="003945F2"/>
    <w:rsid w:val="003A5F43"/>
    <w:rsid w:val="003B4D29"/>
    <w:rsid w:val="00447A8E"/>
    <w:rsid w:val="004864E5"/>
    <w:rsid w:val="00513D92"/>
    <w:rsid w:val="00526FCA"/>
    <w:rsid w:val="006046D6"/>
    <w:rsid w:val="00622068"/>
    <w:rsid w:val="006466C5"/>
    <w:rsid w:val="00684621"/>
    <w:rsid w:val="0069009B"/>
    <w:rsid w:val="00695EF1"/>
    <w:rsid w:val="006C0CE0"/>
    <w:rsid w:val="0070302B"/>
    <w:rsid w:val="007B0895"/>
    <w:rsid w:val="007D5338"/>
    <w:rsid w:val="007E1410"/>
    <w:rsid w:val="00801EBC"/>
    <w:rsid w:val="00824D71"/>
    <w:rsid w:val="008375A4"/>
    <w:rsid w:val="00861B89"/>
    <w:rsid w:val="008A1CF3"/>
    <w:rsid w:val="008E0239"/>
    <w:rsid w:val="008E02F3"/>
    <w:rsid w:val="009246B6"/>
    <w:rsid w:val="009A4D19"/>
    <w:rsid w:val="009B3554"/>
    <w:rsid w:val="009B7284"/>
    <w:rsid w:val="009E27B4"/>
    <w:rsid w:val="00A53666"/>
    <w:rsid w:val="00A843EA"/>
    <w:rsid w:val="00AC0FD5"/>
    <w:rsid w:val="00B103CD"/>
    <w:rsid w:val="00B15F0A"/>
    <w:rsid w:val="00B86167"/>
    <w:rsid w:val="00BB4AFC"/>
    <w:rsid w:val="00CE1DC8"/>
    <w:rsid w:val="00CE2347"/>
    <w:rsid w:val="00D750ED"/>
    <w:rsid w:val="00D82B9A"/>
    <w:rsid w:val="00E211B2"/>
    <w:rsid w:val="00E66B34"/>
    <w:rsid w:val="00E7702B"/>
    <w:rsid w:val="00E92303"/>
    <w:rsid w:val="00EA205F"/>
    <w:rsid w:val="00EA3043"/>
    <w:rsid w:val="00F14B71"/>
    <w:rsid w:val="00F4496C"/>
    <w:rsid w:val="00FB70FF"/>
    <w:rsid w:val="00F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70E72"/>
  <w15:chartTrackingRefBased/>
  <w15:docId w15:val="{DF3139ED-9770-45ED-8A02-1DFD2D5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3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0302B"/>
    <w:rPr>
      <w:kern w:val="2"/>
    </w:rPr>
  </w:style>
  <w:style w:type="paragraph" w:styleId="a5">
    <w:name w:val="footer"/>
    <w:basedOn w:val="a"/>
    <w:link w:val="a6"/>
    <w:rsid w:val="00703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030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Application>Microsoft Office Word</Application>
  <DocSecurity>0</DocSecurity>
  <Lines>1</Lines>
  <Paragraphs>1</Paragraphs>
  <ScaleCrop>false</ScaleCrop>
  <Company>home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maan</dc:creator>
  <cp:keywords/>
  <dc:description>暫時修改96版</dc:description>
  <cp:lastModifiedBy>林宜臻</cp:lastModifiedBy>
  <cp:revision>6</cp:revision>
  <cp:lastPrinted>2012-11-09T02:53:00Z</cp:lastPrinted>
  <dcterms:created xsi:type="dcterms:W3CDTF">2017-02-10T04:43:00Z</dcterms:created>
  <dcterms:modified xsi:type="dcterms:W3CDTF">2023-11-21T07:43:00Z</dcterms:modified>
</cp:coreProperties>
</file>